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0A1A" w14:textId="77777777" w:rsidR="00DE6D46" w:rsidRPr="00DE6D46" w:rsidRDefault="00DE6D46" w:rsidP="00DE6D46">
      <w:r w:rsidRPr="00DE6D46">
        <w:rPr>
          <w:rFonts w:hint="eastAsia"/>
          <w:u w:val="single"/>
        </w:rPr>
        <w:t xml:space="preserve">第 </w:t>
      </w:r>
      <w:r w:rsidRPr="00DE6D46">
        <w:rPr>
          <w:u w:val="single"/>
        </w:rPr>
        <w:t xml:space="preserve">27 </w:t>
      </w:r>
      <w:r w:rsidRPr="00DE6D46">
        <w:rPr>
          <w:rFonts w:hint="eastAsia"/>
          <w:u w:val="single"/>
        </w:rPr>
        <w:t xml:space="preserve">回日本臨床救急医学会総会・学術集会 取材規定・同意書 </w:t>
      </w:r>
    </w:p>
    <w:p w14:paraId="69BC70FA" w14:textId="77777777" w:rsidR="00DE6D46" w:rsidRDefault="00DE6D46"/>
    <w:p w14:paraId="2CA5F710" w14:textId="0951DDA7" w:rsidR="00DE6D46" w:rsidRPr="00DE6D46" w:rsidRDefault="00DE6D46" w:rsidP="00DE6D46">
      <w:pPr>
        <w:pStyle w:val="a9"/>
        <w:numPr>
          <w:ilvl w:val="0"/>
          <w:numId w:val="1"/>
        </w:numPr>
        <w:rPr>
          <w:sz w:val="20"/>
          <w:szCs w:val="20"/>
        </w:rPr>
      </w:pPr>
      <w:r w:rsidRPr="00DE6D46">
        <w:rPr>
          <w:rFonts w:hint="eastAsia"/>
          <w:sz w:val="20"/>
          <w:szCs w:val="20"/>
        </w:rPr>
        <w:t>会場内ではお名刺と引き換えに渡されるプレス証をご着用ください。着用されていない場合には、入場・入室をお断りする場合がありますのでご了承ください。</w:t>
      </w:r>
    </w:p>
    <w:p w14:paraId="6600E6C6" w14:textId="24B0F85B" w:rsidR="00DE6D46" w:rsidRPr="00DE6D46" w:rsidRDefault="00001572" w:rsidP="00DE6D46">
      <w:pPr>
        <w:pStyle w:val="a9"/>
        <w:numPr>
          <w:ilvl w:val="0"/>
          <w:numId w:val="1"/>
        </w:numPr>
        <w:rPr>
          <w:sz w:val="20"/>
          <w:szCs w:val="20"/>
        </w:rPr>
      </w:pPr>
      <w:r>
        <w:t>許可する取材活動は本総会・学術集会に対する取材であり、協賛企業の展示物を含む商品、教育機関・医療機関を含む特定団体、研究者・医師・その他本総会参加者等の特定個人を対象とする取材を許可するものではありません。これらの特定団体・個人等への取材が必要な場合には、必ず取材対象の事前の許可を得てください。尚、場合により取材をお断りさせていただくこともございますのでご了承ください</w:t>
      </w:r>
      <w:r w:rsidR="00DE6D46" w:rsidRPr="00DE6D46">
        <w:rPr>
          <w:rFonts w:hint="eastAsia"/>
          <w:sz w:val="20"/>
          <w:szCs w:val="20"/>
        </w:rPr>
        <w:t>。</w:t>
      </w:r>
    </w:p>
    <w:p w14:paraId="272A5838" w14:textId="343486BD" w:rsidR="00DE6D46" w:rsidRPr="00DE6D46" w:rsidRDefault="00DE6D46" w:rsidP="00DE6D46">
      <w:pPr>
        <w:pStyle w:val="a9"/>
        <w:numPr>
          <w:ilvl w:val="0"/>
          <w:numId w:val="1"/>
        </w:numPr>
        <w:rPr>
          <w:sz w:val="20"/>
          <w:szCs w:val="20"/>
        </w:rPr>
      </w:pPr>
      <w:r w:rsidRPr="00DE6D46">
        <w:rPr>
          <w:rFonts w:hint="eastAsia"/>
          <w:sz w:val="20"/>
          <w:szCs w:val="20"/>
        </w:rPr>
        <w:t>会場内では、出入り可能な場所には自由に入場・入室いただいて結構です。但し、各種打合せ会、控室への入室、取材はお断りいたします。</w:t>
      </w:r>
    </w:p>
    <w:p w14:paraId="40CCA210" w14:textId="1C57B7DE" w:rsidR="00DE6D46" w:rsidRPr="00DE6D46" w:rsidRDefault="00DE6D46" w:rsidP="00DE6D46">
      <w:pPr>
        <w:pStyle w:val="a9"/>
        <w:numPr>
          <w:ilvl w:val="0"/>
          <w:numId w:val="1"/>
        </w:numPr>
        <w:rPr>
          <w:sz w:val="20"/>
          <w:szCs w:val="20"/>
        </w:rPr>
      </w:pPr>
      <w:r w:rsidRPr="00DE6D46">
        <w:rPr>
          <w:rFonts w:hint="eastAsia"/>
          <w:sz w:val="20"/>
          <w:szCs w:val="20"/>
        </w:rPr>
        <w:t>講演会場内での取材・撮影を行う場合は、大きな音を出したり、フラッシュをたいたり、聴講や進行の妨げにならないようにしてください。</w:t>
      </w:r>
    </w:p>
    <w:p w14:paraId="0343C4E2" w14:textId="14280473" w:rsidR="00DE6D46" w:rsidRPr="00DE6D46" w:rsidRDefault="00DE6D46" w:rsidP="00DE6D46">
      <w:pPr>
        <w:pStyle w:val="a9"/>
        <w:numPr>
          <w:ilvl w:val="0"/>
          <w:numId w:val="1"/>
        </w:numPr>
        <w:rPr>
          <w:sz w:val="20"/>
          <w:szCs w:val="20"/>
        </w:rPr>
      </w:pPr>
      <w:r w:rsidRPr="00DE6D46">
        <w:rPr>
          <w:rFonts w:hint="eastAsia"/>
          <w:sz w:val="20"/>
          <w:szCs w:val="20"/>
        </w:rPr>
        <w:t>著作権の侵害にあたる恐れのある取材、また、個人情報保護の観点から問題となる恐れのある取材はお断りいたします。</w:t>
      </w:r>
    </w:p>
    <w:p w14:paraId="35D62EF6" w14:textId="7637509E" w:rsidR="00DE6D46" w:rsidRPr="00DE6D46" w:rsidRDefault="00DE6D46" w:rsidP="00DE6D46">
      <w:pPr>
        <w:pStyle w:val="a9"/>
        <w:numPr>
          <w:ilvl w:val="0"/>
          <w:numId w:val="1"/>
        </w:numPr>
        <w:rPr>
          <w:sz w:val="20"/>
          <w:szCs w:val="20"/>
        </w:rPr>
      </w:pPr>
      <w:r w:rsidRPr="00DE6D46">
        <w:rPr>
          <w:rFonts w:hint="eastAsia"/>
          <w:sz w:val="20"/>
          <w:szCs w:val="20"/>
        </w:rPr>
        <w:t>発表</w:t>
      </w:r>
      <w:r w:rsidR="007744F0">
        <w:rPr>
          <w:rFonts w:hint="eastAsia"/>
          <w:sz w:val="20"/>
          <w:szCs w:val="20"/>
        </w:rPr>
        <w:t>・</w:t>
      </w:r>
      <w:r w:rsidRPr="00DE6D46">
        <w:rPr>
          <w:rFonts w:hint="eastAsia"/>
          <w:sz w:val="20"/>
          <w:szCs w:val="20"/>
        </w:rPr>
        <w:t>討論を通じて患者様個人が特定できる、もしくは、プライバシーに触れる可能性がある事項に関しては、取材・報道をご遠慮ください。</w:t>
      </w:r>
    </w:p>
    <w:p w14:paraId="44FF87DC" w14:textId="77777777" w:rsidR="00001572" w:rsidRPr="00001572" w:rsidRDefault="00001572" w:rsidP="00DE6D46">
      <w:pPr>
        <w:pStyle w:val="a9"/>
        <w:numPr>
          <w:ilvl w:val="0"/>
          <w:numId w:val="1"/>
        </w:numPr>
        <w:rPr>
          <w:sz w:val="20"/>
          <w:szCs w:val="20"/>
        </w:rPr>
      </w:pPr>
      <w:r>
        <w:t>会場内（展示会場も含む）を撮影する際は、来場者へカメラを向けたりすることなく、全体風景を撮影するよう心掛けてください。</w:t>
      </w:r>
    </w:p>
    <w:p w14:paraId="539E1F6B" w14:textId="3E132C2E" w:rsidR="00DE6D46" w:rsidRPr="00DE6D46" w:rsidRDefault="00DE6D46" w:rsidP="00DE6D46">
      <w:pPr>
        <w:pStyle w:val="a9"/>
        <w:numPr>
          <w:ilvl w:val="0"/>
          <w:numId w:val="1"/>
        </w:numPr>
        <w:rPr>
          <w:sz w:val="20"/>
          <w:szCs w:val="20"/>
        </w:rPr>
      </w:pPr>
      <w:r w:rsidRPr="00DE6D46">
        <w:rPr>
          <w:rFonts w:hint="eastAsia"/>
          <w:sz w:val="20"/>
          <w:szCs w:val="20"/>
        </w:rPr>
        <w:t>取材に際し大会事務局、ならびに運営事務局から特別に要請・指示があった場合には、本内容に関わらず指示に従ってください。</w:t>
      </w:r>
    </w:p>
    <w:p w14:paraId="44F35501" w14:textId="46370C62" w:rsidR="00DE6D46" w:rsidRPr="00DE6D46" w:rsidRDefault="00DE6D46" w:rsidP="00DE6D46">
      <w:pPr>
        <w:pStyle w:val="a9"/>
        <w:numPr>
          <w:ilvl w:val="0"/>
          <w:numId w:val="1"/>
        </w:numPr>
        <w:rPr>
          <w:sz w:val="20"/>
          <w:szCs w:val="20"/>
        </w:rPr>
      </w:pPr>
      <w:r w:rsidRPr="00DE6D46">
        <w:rPr>
          <w:rFonts w:hint="eastAsia"/>
          <w:sz w:val="20"/>
          <w:szCs w:val="20"/>
        </w:rPr>
        <w:t>講演会場内での携帯電話、もしくはそれに代わる通信手段の使用を禁止いたします。また、</w:t>
      </w:r>
      <w:r w:rsidR="007744F0">
        <w:t>携帯電話は</w:t>
      </w:r>
      <w:r w:rsidRPr="00DE6D46">
        <w:rPr>
          <w:rFonts w:hint="eastAsia"/>
          <w:sz w:val="20"/>
          <w:szCs w:val="20"/>
        </w:rPr>
        <w:t>電源を切るかマナーモードに設定してください。</w:t>
      </w:r>
    </w:p>
    <w:p w14:paraId="0E0CF70D" w14:textId="2E70B305" w:rsidR="00DE6D46" w:rsidRPr="00DE6D46" w:rsidRDefault="00DE6D46" w:rsidP="00DE6D46">
      <w:pPr>
        <w:pStyle w:val="a9"/>
        <w:numPr>
          <w:ilvl w:val="0"/>
          <w:numId w:val="1"/>
        </w:numPr>
        <w:rPr>
          <w:sz w:val="20"/>
          <w:szCs w:val="20"/>
        </w:rPr>
      </w:pPr>
      <w:r w:rsidRPr="00DE6D46">
        <w:rPr>
          <w:rFonts w:hint="eastAsia"/>
          <w:sz w:val="20"/>
          <w:szCs w:val="20"/>
        </w:rPr>
        <w:t>開催期間中、個人への取材目的に関して大会事務局、ならびに運営事務局では、アポイントメントやスケジュールの調整、取材の仲介等は一切行いません。</w:t>
      </w:r>
    </w:p>
    <w:p w14:paraId="7CA70457" w14:textId="77777777" w:rsidR="00DE6D46" w:rsidRDefault="00DE6D46">
      <w:pPr>
        <w:rPr>
          <w:sz w:val="20"/>
          <w:szCs w:val="20"/>
        </w:rPr>
      </w:pPr>
    </w:p>
    <w:p w14:paraId="746D6354" w14:textId="6F977A86" w:rsidR="00DE6D46" w:rsidRPr="00DE6D46" w:rsidRDefault="00DE6D46" w:rsidP="00DE6D46">
      <w:pPr>
        <w:ind w:firstLineChars="1500" w:firstLine="3000"/>
        <w:jc w:val="left"/>
        <w:rPr>
          <w:sz w:val="20"/>
          <w:szCs w:val="20"/>
          <w:u w:val="single"/>
        </w:rPr>
      </w:pPr>
      <w:r w:rsidRPr="00DE6D46">
        <w:rPr>
          <w:rFonts w:hint="eastAsia"/>
          <w:sz w:val="20"/>
          <w:szCs w:val="20"/>
          <w:u w:val="single"/>
        </w:rPr>
        <w:t>貴社名：</w:t>
      </w:r>
      <w:r>
        <w:rPr>
          <w:rFonts w:hint="eastAsia"/>
          <w:sz w:val="20"/>
          <w:szCs w:val="20"/>
          <w:u w:val="single"/>
        </w:rPr>
        <w:t xml:space="preserve">　　　　　　　　　　　　　　　　　　　　</w:t>
      </w:r>
    </w:p>
    <w:p w14:paraId="76728962" w14:textId="77777777" w:rsidR="00DE6D46" w:rsidRDefault="00DE6D46" w:rsidP="00DE6D46">
      <w:pPr>
        <w:jc w:val="right"/>
        <w:rPr>
          <w:sz w:val="20"/>
          <w:szCs w:val="20"/>
          <w:u w:val="single"/>
        </w:rPr>
      </w:pPr>
    </w:p>
    <w:p w14:paraId="38B7C944" w14:textId="4E04D774" w:rsidR="00DE6D46" w:rsidRDefault="00DE6D46" w:rsidP="00DE6D46">
      <w:pPr>
        <w:ind w:firstLineChars="1500" w:firstLine="3000"/>
        <w:jc w:val="left"/>
        <w:rPr>
          <w:sz w:val="20"/>
          <w:szCs w:val="20"/>
          <w:u w:val="single"/>
        </w:rPr>
      </w:pPr>
      <w:r w:rsidRPr="00DE6D46">
        <w:rPr>
          <w:rFonts w:hint="eastAsia"/>
          <w:sz w:val="20"/>
          <w:szCs w:val="20"/>
          <w:u w:val="single"/>
        </w:rPr>
        <w:t xml:space="preserve">名　</w:t>
      </w:r>
      <w:r w:rsidRPr="00DE6D46">
        <w:rPr>
          <w:sz w:val="20"/>
          <w:szCs w:val="20"/>
          <w:u w:val="single"/>
        </w:rPr>
        <w:t>前：</w:t>
      </w:r>
      <w:r w:rsidRPr="00DE6D46">
        <w:rPr>
          <w:rFonts w:hint="eastAsia"/>
          <w:sz w:val="20"/>
          <w:szCs w:val="20"/>
          <w:u w:val="single"/>
        </w:rPr>
        <w:t xml:space="preserve">　　　　　　　　　　　　　　　　　　</w:t>
      </w:r>
      <w:r>
        <w:rPr>
          <w:rFonts w:hint="eastAsia"/>
          <w:sz w:val="20"/>
          <w:szCs w:val="20"/>
          <w:u w:val="single"/>
        </w:rPr>
        <w:t xml:space="preserve">　</w:t>
      </w:r>
      <w:r w:rsidRPr="00DE6D46">
        <w:rPr>
          <w:rFonts w:hint="eastAsia"/>
          <w:sz w:val="20"/>
          <w:szCs w:val="20"/>
          <w:u w:val="single"/>
        </w:rPr>
        <w:t>㊞</w:t>
      </w:r>
    </w:p>
    <w:p w14:paraId="6F841AC8" w14:textId="77777777" w:rsidR="001C1C54" w:rsidRPr="004F1390" w:rsidRDefault="001C1C54" w:rsidP="004F1390">
      <w:pPr>
        <w:rPr>
          <w:sz w:val="20"/>
          <w:szCs w:val="20"/>
          <w:u w:val="single"/>
        </w:rPr>
      </w:pPr>
    </w:p>
    <w:sectPr w:rsidR="001C1C54" w:rsidRPr="004F13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5A4D"/>
    <w:multiLevelType w:val="hybridMultilevel"/>
    <w:tmpl w:val="7CCE8D4C"/>
    <w:lvl w:ilvl="0" w:tplc="CFCECEF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7CB4203"/>
    <w:multiLevelType w:val="hybridMultilevel"/>
    <w:tmpl w:val="498E35C8"/>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22651072">
    <w:abstractNumId w:val="1"/>
  </w:num>
  <w:num w:numId="2" w16cid:durableId="266696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D46"/>
    <w:rsid w:val="00001572"/>
    <w:rsid w:val="00093CA0"/>
    <w:rsid w:val="001C1C54"/>
    <w:rsid w:val="00275543"/>
    <w:rsid w:val="0027733A"/>
    <w:rsid w:val="00305280"/>
    <w:rsid w:val="003978F1"/>
    <w:rsid w:val="00445019"/>
    <w:rsid w:val="004F1390"/>
    <w:rsid w:val="00650043"/>
    <w:rsid w:val="007744F0"/>
    <w:rsid w:val="009C54B0"/>
    <w:rsid w:val="00A0369C"/>
    <w:rsid w:val="00BB1F74"/>
    <w:rsid w:val="00DD3F61"/>
    <w:rsid w:val="00DE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0C6DB8"/>
  <w15:chartTrackingRefBased/>
  <w15:docId w15:val="{AF13A015-52FF-A14F-B4EC-88646A71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E6D46"/>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DE6D46"/>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DE6D46"/>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DE6D46"/>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DE6D46"/>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DE6D46"/>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DE6D46"/>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DE6D46"/>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DE6D46"/>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E6D4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DE6D4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DE6D46"/>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DE6D4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DE6D4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DE6D4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DE6D4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DE6D4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DE6D4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DE6D46"/>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DE6D4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E6D46"/>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DE6D4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E6D46"/>
    <w:pPr>
      <w:spacing w:before="160" w:after="160"/>
      <w:jc w:val="center"/>
    </w:pPr>
    <w:rPr>
      <w:i/>
      <w:iCs/>
      <w:color w:val="404040" w:themeColor="text1" w:themeTint="BF"/>
    </w:rPr>
  </w:style>
  <w:style w:type="character" w:customStyle="1" w:styleId="a8">
    <w:name w:val="引用文 (文字)"/>
    <w:basedOn w:val="a0"/>
    <w:link w:val="a7"/>
    <w:uiPriority w:val="29"/>
    <w:rsid w:val="00DE6D46"/>
    <w:rPr>
      <w:i/>
      <w:iCs/>
      <w:color w:val="404040" w:themeColor="text1" w:themeTint="BF"/>
    </w:rPr>
  </w:style>
  <w:style w:type="paragraph" w:styleId="a9">
    <w:name w:val="List Paragraph"/>
    <w:basedOn w:val="a"/>
    <w:uiPriority w:val="34"/>
    <w:qFormat/>
    <w:rsid w:val="00DE6D46"/>
    <w:pPr>
      <w:ind w:left="720"/>
      <w:contextualSpacing/>
    </w:pPr>
  </w:style>
  <w:style w:type="character" w:styleId="21">
    <w:name w:val="Intense Emphasis"/>
    <w:basedOn w:val="a0"/>
    <w:uiPriority w:val="21"/>
    <w:qFormat/>
    <w:rsid w:val="00DE6D46"/>
    <w:rPr>
      <w:i/>
      <w:iCs/>
      <w:color w:val="0F4761" w:themeColor="accent1" w:themeShade="BF"/>
    </w:rPr>
  </w:style>
  <w:style w:type="paragraph" w:styleId="22">
    <w:name w:val="Intense Quote"/>
    <w:basedOn w:val="a"/>
    <w:next w:val="a"/>
    <w:link w:val="23"/>
    <w:uiPriority w:val="30"/>
    <w:qFormat/>
    <w:rsid w:val="00DE6D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DE6D46"/>
    <w:rPr>
      <w:i/>
      <w:iCs/>
      <w:color w:val="0F4761" w:themeColor="accent1" w:themeShade="BF"/>
    </w:rPr>
  </w:style>
  <w:style w:type="character" w:styleId="24">
    <w:name w:val="Intense Reference"/>
    <w:basedOn w:val="a0"/>
    <w:uiPriority w:val="32"/>
    <w:qFormat/>
    <w:rsid w:val="00DE6D46"/>
    <w:rPr>
      <w:b/>
      <w:bCs/>
      <w:smallCaps/>
      <w:color w:val="0F4761" w:themeColor="accent1" w:themeShade="BF"/>
      <w:spacing w:val="5"/>
    </w:rPr>
  </w:style>
  <w:style w:type="table" w:styleId="aa">
    <w:name w:val="Table Grid"/>
    <w:basedOn w:val="a1"/>
    <w:uiPriority w:val="39"/>
    <w:rsid w:val="001C1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7194">
      <w:bodyDiv w:val="1"/>
      <w:marLeft w:val="0"/>
      <w:marRight w:val="0"/>
      <w:marTop w:val="0"/>
      <w:marBottom w:val="0"/>
      <w:divBdr>
        <w:top w:val="none" w:sz="0" w:space="0" w:color="auto"/>
        <w:left w:val="none" w:sz="0" w:space="0" w:color="auto"/>
        <w:bottom w:val="none" w:sz="0" w:space="0" w:color="auto"/>
        <w:right w:val="none" w:sz="0" w:space="0" w:color="auto"/>
      </w:divBdr>
    </w:div>
    <w:div w:id="236474041">
      <w:bodyDiv w:val="1"/>
      <w:marLeft w:val="0"/>
      <w:marRight w:val="0"/>
      <w:marTop w:val="0"/>
      <w:marBottom w:val="0"/>
      <w:divBdr>
        <w:top w:val="none" w:sz="0" w:space="0" w:color="auto"/>
        <w:left w:val="none" w:sz="0" w:space="0" w:color="auto"/>
        <w:bottom w:val="none" w:sz="0" w:space="0" w:color="auto"/>
        <w:right w:val="none" w:sz="0" w:space="0" w:color="auto"/>
      </w:divBdr>
    </w:div>
    <w:div w:id="466167346">
      <w:bodyDiv w:val="1"/>
      <w:marLeft w:val="0"/>
      <w:marRight w:val="0"/>
      <w:marTop w:val="0"/>
      <w:marBottom w:val="0"/>
      <w:divBdr>
        <w:top w:val="none" w:sz="0" w:space="0" w:color="auto"/>
        <w:left w:val="none" w:sz="0" w:space="0" w:color="auto"/>
        <w:bottom w:val="none" w:sz="0" w:space="0" w:color="auto"/>
        <w:right w:val="none" w:sz="0" w:space="0" w:color="auto"/>
      </w:divBdr>
    </w:div>
    <w:div w:id="673455778">
      <w:bodyDiv w:val="1"/>
      <w:marLeft w:val="0"/>
      <w:marRight w:val="0"/>
      <w:marTop w:val="0"/>
      <w:marBottom w:val="0"/>
      <w:divBdr>
        <w:top w:val="none" w:sz="0" w:space="0" w:color="auto"/>
        <w:left w:val="none" w:sz="0" w:space="0" w:color="auto"/>
        <w:bottom w:val="none" w:sz="0" w:space="0" w:color="auto"/>
        <w:right w:val="none" w:sz="0" w:space="0" w:color="auto"/>
      </w:divBdr>
    </w:div>
    <w:div w:id="919606008">
      <w:bodyDiv w:val="1"/>
      <w:marLeft w:val="0"/>
      <w:marRight w:val="0"/>
      <w:marTop w:val="0"/>
      <w:marBottom w:val="0"/>
      <w:divBdr>
        <w:top w:val="none" w:sz="0" w:space="0" w:color="auto"/>
        <w:left w:val="none" w:sz="0" w:space="0" w:color="auto"/>
        <w:bottom w:val="none" w:sz="0" w:space="0" w:color="auto"/>
        <w:right w:val="none" w:sz="0" w:space="0" w:color="auto"/>
      </w:divBdr>
    </w:div>
    <w:div w:id="969439410">
      <w:bodyDiv w:val="1"/>
      <w:marLeft w:val="0"/>
      <w:marRight w:val="0"/>
      <w:marTop w:val="0"/>
      <w:marBottom w:val="0"/>
      <w:divBdr>
        <w:top w:val="none" w:sz="0" w:space="0" w:color="auto"/>
        <w:left w:val="none" w:sz="0" w:space="0" w:color="auto"/>
        <w:bottom w:val="none" w:sz="0" w:space="0" w:color="auto"/>
        <w:right w:val="none" w:sz="0" w:space="0" w:color="auto"/>
      </w:divBdr>
    </w:div>
    <w:div w:id="1217353497">
      <w:bodyDiv w:val="1"/>
      <w:marLeft w:val="0"/>
      <w:marRight w:val="0"/>
      <w:marTop w:val="0"/>
      <w:marBottom w:val="0"/>
      <w:divBdr>
        <w:top w:val="none" w:sz="0" w:space="0" w:color="auto"/>
        <w:left w:val="none" w:sz="0" w:space="0" w:color="auto"/>
        <w:bottom w:val="none" w:sz="0" w:space="0" w:color="auto"/>
        <w:right w:val="none" w:sz="0" w:space="0" w:color="auto"/>
      </w:divBdr>
    </w:div>
    <w:div w:id="1632781286">
      <w:bodyDiv w:val="1"/>
      <w:marLeft w:val="0"/>
      <w:marRight w:val="0"/>
      <w:marTop w:val="0"/>
      <w:marBottom w:val="0"/>
      <w:divBdr>
        <w:top w:val="none" w:sz="0" w:space="0" w:color="auto"/>
        <w:left w:val="none" w:sz="0" w:space="0" w:color="auto"/>
        <w:bottom w:val="none" w:sz="0" w:space="0" w:color="auto"/>
        <w:right w:val="none" w:sz="0" w:space="0" w:color="auto"/>
      </w:divBdr>
    </w:div>
    <w:div w:id="1691763439">
      <w:bodyDiv w:val="1"/>
      <w:marLeft w:val="0"/>
      <w:marRight w:val="0"/>
      <w:marTop w:val="0"/>
      <w:marBottom w:val="0"/>
      <w:divBdr>
        <w:top w:val="none" w:sz="0" w:space="0" w:color="auto"/>
        <w:left w:val="none" w:sz="0" w:space="0" w:color="auto"/>
        <w:bottom w:val="none" w:sz="0" w:space="0" w:color="auto"/>
        <w:right w:val="none" w:sz="0" w:space="0" w:color="auto"/>
      </w:divBdr>
    </w:div>
    <w:div w:id="1810516045">
      <w:bodyDiv w:val="1"/>
      <w:marLeft w:val="0"/>
      <w:marRight w:val="0"/>
      <w:marTop w:val="0"/>
      <w:marBottom w:val="0"/>
      <w:divBdr>
        <w:top w:val="none" w:sz="0" w:space="0" w:color="auto"/>
        <w:left w:val="none" w:sz="0" w:space="0" w:color="auto"/>
        <w:bottom w:val="none" w:sz="0" w:space="0" w:color="auto"/>
        <w:right w:val="none" w:sz="0" w:space="0" w:color="auto"/>
      </w:divBdr>
    </w:div>
    <w:div w:id="2047022427">
      <w:bodyDiv w:val="1"/>
      <w:marLeft w:val="0"/>
      <w:marRight w:val="0"/>
      <w:marTop w:val="0"/>
      <w:marBottom w:val="0"/>
      <w:divBdr>
        <w:top w:val="none" w:sz="0" w:space="0" w:color="auto"/>
        <w:left w:val="none" w:sz="0" w:space="0" w:color="auto"/>
        <w:bottom w:val="none" w:sz="0" w:space="0" w:color="auto"/>
        <w:right w:val="none" w:sz="0" w:space="0" w:color="auto"/>
      </w:divBdr>
    </w:div>
    <w:div w:id="21214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nakamata.naoto@mbckaihatsu.co.jp</dc:creator>
  <cp:keywords/>
  <dc:description/>
  <cp:lastModifiedBy>nakamata.naoto@mbckaihatsu.co.jp</cp:lastModifiedBy>
  <cp:revision>2</cp:revision>
  <dcterms:created xsi:type="dcterms:W3CDTF">2024-06-21T04:31:00Z</dcterms:created>
  <dcterms:modified xsi:type="dcterms:W3CDTF">2024-06-21T04:31:00Z</dcterms:modified>
</cp:coreProperties>
</file>